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 w:rsidRPr="0082611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Титульний аркуш Повідомлення (Повідомлення про інформацію)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</w:tblGrid>
      <w:tr w:rsidR="00000000" w:rsidRP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25.11.2020</w:t>
            </w:r>
          </w:p>
        </w:tc>
      </w:tr>
      <w:tr w:rsidR="00000000" w:rsidRP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  <w:t>(дата реєстрації емітентом електронного документа)</w:t>
            </w:r>
          </w:p>
        </w:tc>
      </w:tr>
      <w:tr w:rsidR="00000000" w:rsidRP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№ 12</w:t>
            </w:r>
          </w:p>
        </w:tc>
      </w:tr>
      <w:tr w:rsidR="00000000" w:rsidRP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  <w:t>(вихідний реєстраційний номер електронного документа)</w:t>
            </w:r>
          </w:p>
        </w:tc>
      </w:tr>
    </w:tbl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  <w:lang w:val="uk-UA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0"/>
      </w:tblGrid>
      <w:tr w:rsidR="00000000" w:rsidRP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654"/>
      </w:tblGrid>
      <w:tr w:rsidR="00000000" w:rsidRPr="0082611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Голова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Правлiння</w:t>
            </w:r>
            <w:proofErr w:type="spellEnd"/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Гринчик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Iнна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Яношiвна</w:t>
            </w:r>
            <w:proofErr w:type="spellEnd"/>
          </w:p>
        </w:tc>
      </w:tr>
      <w:tr w:rsidR="00000000" w:rsidRPr="00826116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  <w:t>(прізвище та ініціали керівника )</w:t>
            </w:r>
          </w:p>
        </w:tc>
      </w:tr>
    </w:tbl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  <w:lang w:val="uk-UA"/>
        </w:rPr>
      </w:pP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2611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І. Загальні відомості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>1. Повне найменування емітента: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ab/>
        <w:t xml:space="preserve">Приватне </w:t>
      </w:r>
      <w:proofErr w:type="spellStart"/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>акцiонерне</w:t>
      </w:r>
      <w:proofErr w:type="spellEnd"/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 xml:space="preserve"> товариство "Ладижинський завод ЗБК"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>2. Організаційно-правова форма: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ab/>
        <w:t>П</w:t>
      </w: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>риватне акціонерне товариство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>3. Місцезнаходження: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ab/>
        <w:t xml:space="preserve">24321, Вінницька обл., </w:t>
      </w:r>
      <w:proofErr w:type="spellStart"/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>мiсто</w:t>
      </w:r>
      <w:proofErr w:type="spellEnd"/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 xml:space="preserve"> </w:t>
      </w:r>
      <w:proofErr w:type="spellStart"/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>Ладижин</w:t>
      </w:r>
      <w:proofErr w:type="spellEnd"/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>, вул. Наконечного, 184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>4. Ідентифікаційний код юридичної особи: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ab/>
      </w:r>
      <w:r w:rsidR="00D375E1" w:rsidRPr="00826116">
        <w:rPr>
          <w:rFonts w:ascii="Times New Roman CYR" w:hAnsi="Times New Roman CYR" w:cs="Times New Roman CYR"/>
          <w:sz w:val="24"/>
          <w:szCs w:val="24"/>
          <w:lang w:val="uk-UA"/>
        </w:rPr>
        <w:t>00131966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>5. Міжміський код та телефон, факс: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ab/>
        <w:t>04343 6-11-03, 04343 6-41-64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>6. Адреса електронної пошти</w:t>
      </w: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>: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ab/>
        <w:t>opora015@gmail.com</w:t>
      </w:r>
    </w:p>
    <w:p w:rsidR="00000000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>7. Найменування, ідентифікаційний код юридичної особи, країна реєстрації юридичної особи та номер свідоцтва про</w:t>
      </w:r>
      <w:r w:rsidRPr="00826116">
        <w:rPr>
          <w:rFonts w:ascii="Times New Roman CYR" w:hAnsi="Times New Roman CYR" w:cs="Times New Roman CYR"/>
          <w:sz w:val="24"/>
          <w:szCs w:val="24"/>
          <w:lang w:val="uk-UA"/>
        </w:rPr>
        <w:t xml:space="preserve"> включення до Реєстру осіб, уповноважених надавати інформаційні послуги на фондовому ринку, особи, яка здійснює оприлюднення регульованої інформації від імені учасника фондового ринку:</w:t>
      </w:r>
      <w:r w:rsidR="00732088">
        <w:rPr>
          <w:rFonts w:ascii="Times New Roman CYR" w:hAnsi="Times New Roman CYR" w:cs="Times New Roman CYR"/>
          <w:sz w:val="24"/>
          <w:szCs w:val="24"/>
          <w:lang w:val="uk-UA"/>
        </w:rPr>
        <w:t xml:space="preserve"> -</w:t>
      </w:r>
    </w:p>
    <w:p w:rsidR="008A3093" w:rsidRPr="008A3093" w:rsidRDefault="008A3093" w:rsidP="008A3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A3093">
        <w:rPr>
          <w:rFonts w:ascii="Times New Roman CYR" w:hAnsi="Times New Roman CYR" w:cs="Times New Roman CYR"/>
          <w:sz w:val="24"/>
          <w:szCs w:val="24"/>
          <w:lang w:val="uk-UA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безпосередньо):</w:t>
      </w:r>
    </w:p>
    <w:p w:rsidR="008A3093" w:rsidRDefault="008A3093" w:rsidP="008A3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8A3093">
        <w:rPr>
          <w:rFonts w:ascii="Times New Roman CYR" w:hAnsi="Times New Roman CYR" w:cs="Times New Roman CYR"/>
          <w:sz w:val="24"/>
          <w:szCs w:val="24"/>
          <w:lang w:val="uk-UA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Державна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установа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"Агентство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розвитку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фондового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21676262,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DR/00002/ARM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bookmarkStart w:id="0" w:name="_GoBack"/>
      <w:bookmarkEnd w:id="0"/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ІІ. Дані про дату та місце оприлюднення Повідомлення (Повідомлення п</w:t>
      </w:r>
      <w:r w:rsidRPr="00826116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 xml:space="preserve">ро інформацію) 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4130"/>
        <w:gridCol w:w="2000"/>
      </w:tblGrid>
      <w:tr w:rsidR="00000000" w:rsidRP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https://00131966.smida.gov.ua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25.11.2020</w:t>
            </w:r>
          </w:p>
        </w:tc>
      </w:tr>
      <w:tr w:rsidR="00000000" w:rsidRP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  <w:t>(адреса сторінки)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  <w:t>(дата)</w:t>
            </w:r>
          </w:p>
        </w:tc>
      </w:tr>
    </w:tbl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  <w:lang w:val="uk-UA"/>
        </w:rPr>
        <w:sectPr w:rsidR="00000000" w:rsidRPr="00826116">
          <w:pgSz w:w="12240" w:h="15840"/>
          <w:pgMar w:top="850" w:right="850" w:bottom="850" w:left="850" w:header="720" w:footer="720" w:gutter="0"/>
          <w:cols w:space="720"/>
          <w:noEndnote/>
        </w:sectPr>
      </w:pP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  <w:lang w:val="uk-UA"/>
        </w:rPr>
      </w:pPr>
      <w:r w:rsidRPr="00826116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lastRenderedPageBreak/>
        <w:t>Відомості про зміну складу посадових осіб емітента</w:t>
      </w:r>
    </w:p>
    <w:p w:rsidR="00000000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  <w:lang w:val="uk-UA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5"/>
        <w:gridCol w:w="1907"/>
        <w:gridCol w:w="2700"/>
        <w:gridCol w:w="4400"/>
        <w:gridCol w:w="2000"/>
        <w:gridCol w:w="2400"/>
      </w:tblGrid>
      <w:tr w:rsidR="00000000" w:rsidRPr="00826116" w:rsidT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  <w:t>Дата вчинення дії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  <w:t>Розмір частки в статутному капіталі емітента (у відсотках)</w:t>
            </w:r>
          </w:p>
        </w:tc>
      </w:tr>
      <w:tr w:rsidR="00000000" w:rsidRPr="00826116" w:rsidT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1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6</w:t>
            </w:r>
          </w:p>
        </w:tc>
      </w:tr>
      <w:tr w:rsidR="00000000" w:rsidRPr="00826116" w:rsidT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17.04.2020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обрано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Голова Правління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Гринчик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Iнна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Яношiвна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26116" w:rsidRDefault="00826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4,32</w:t>
            </w:r>
          </w:p>
        </w:tc>
      </w:tr>
      <w:tr w:rsidR="00000000" w:rsidRP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  <w:t>Зміст інформації:</w:t>
            </w:r>
          </w:p>
        </w:tc>
      </w:tr>
      <w:tr w:rsidR="00000000" w:rsidRP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Відповідно до рішення Наглядової ради Товариства від 17.04.2020 (протокол №2/2020 від 17.04.20) у зв'язку із закінчен</w:t>
            </w: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ням терміну обрання вирішено переобрати члена Правління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Гринчик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Інну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Яношівну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строком на 5 років до 17.04.2025 р. Відповідно до рішення Правління Товариства від 17.04.2020 р. про розподіл обов'язків серед членів Правління Товариства вирішено продовжити пер</w:t>
            </w: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ебування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Гринчик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Інни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Яношівни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на посаді Голови Правління Товариства. Відомості про посадову особу: перебуває у складі Правління Товариства з 17.04.2015 р., частка акцій, якою володіє становить 4,32%. Посад на інших підприємствах не обіймає; непогашена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суд</w:t>
            </w: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имiсть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за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корисливi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посадовi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злочини -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вiдсутня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; згоди на розкриття паспортних даних не надано</w:t>
            </w:r>
          </w:p>
        </w:tc>
      </w:tr>
      <w:tr w:rsidR="00000000" w:rsidRPr="00826116" w:rsidT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17.04.2020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обрано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Член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Правлiння</w:t>
            </w:r>
            <w:proofErr w:type="spellEnd"/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Блажко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Володимир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Штефанович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26116" w:rsidRDefault="00826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0,011292</w:t>
            </w:r>
          </w:p>
        </w:tc>
      </w:tr>
      <w:tr w:rsidR="00000000" w:rsidRP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uk-UA"/>
              </w:rPr>
              <w:t>Зміст інформації:</w:t>
            </w:r>
          </w:p>
        </w:tc>
      </w:tr>
      <w:tr w:rsidR="00000000" w:rsidRPr="0082611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826116" w:rsidRDefault="0001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Відповідно до рішення Наглядової ради Товариства від 17.04.2020 (протокол №2/2020 від 17.04.20) у зв'язку із закінченням терміну обрання вирішено переобрати члена Правління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Блажка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Володимира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Штефановича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строком на 5 років до 17.04.2025 р. Відомості про пос</w:t>
            </w: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адову особу: перебуває у складі Правління Товариства з 17.04.2015 р., частка акцій, якою володіє становить 0,011292%. Посад на інших підприємствах не обіймає; непогашена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судимiсть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за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корисливi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посадовi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 злочини - </w:t>
            </w:r>
            <w:proofErr w:type="spellStart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вiдсутня</w:t>
            </w:r>
            <w:proofErr w:type="spellEnd"/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; згоди на розкриття паспортних д</w:t>
            </w:r>
            <w:r w:rsidRPr="00826116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аних не надано</w:t>
            </w:r>
          </w:p>
        </w:tc>
      </w:tr>
    </w:tbl>
    <w:p w:rsidR="00016DE1" w:rsidRPr="00826116" w:rsidRDefault="00016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  <w:lang w:val="uk-UA"/>
        </w:rPr>
      </w:pPr>
    </w:p>
    <w:sectPr w:rsidR="00016DE1" w:rsidRPr="00826116">
      <w:pgSz w:w="16838" w:h="11906" w:orient="landscape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16"/>
    <w:rsid w:val="00016DE1"/>
    <w:rsid w:val="002C316E"/>
    <w:rsid w:val="00732088"/>
    <w:rsid w:val="00826116"/>
    <w:rsid w:val="008A3093"/>
    <w:rsid w:val="00D3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Галина</dc:creator>
  <cp:lastModifiedBy>Журавлева Галина</cp:lastModifiedBy>
  <cp:revision>6</cp:revision>
  <dcterms:created xsi:type="dcterms:W3CDTF">2020-11-25T15:08:00Z</dcterms:created>
  <dcterms:modified xsi:type="dcterms:W3CDTF">2020-11-25T15:13:00Z</dcterms:modified>
</cp:coreProperties>
</file>